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89734" w14:textId="77777777" w:rsidR="00AA57E0" w:rsidRDefault="00AA57E0">
      <w:pPr>
        <w:widowControl w:val="0"/>
        <w:pBdr>
          <w:top w:val="nil"/>
          <w:left w:val="nil"/>
          <w:bottom w:val="nil"/>
          <w:right w:val="nil"/>
          <w:between w:val="nil"/>
        </w:pBdr>
        <w:spacing w:after="0"/>
      </w:pPr>
    </w:p>
    <w:p w14:paraId="4ABD844D" w14:textId="77777777" w:rsidR="00AA57E0" w:rsidRDefault="00000000">
      <w:pPr>
        <w:spacing w:after="0" w:line="240" w:lineRule="auto"/>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t>TS-09</w:t>
      </w:r>
    </w:p>
    <w:p w14:paraId="638952B7" w14:textId="77777777" w:rsidR="00AA57E0"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(Non-Cementitious Advanced </w:t>
      </w:r>
      <w:proofErr w:type="spellStart"/>
      <w:r>
        <w:rPr>
          <w:rFonts w:ascii="Times New Roman" w:eastAsia="Times New Roman" w:hAnsi="Times New Roman" w:cs="Times New Roman"/>
          <w:b/>
          <w:sz w:val="24"/>
          <w:szCs w:val="24"/>
        </w:rPr>
        <w:t>PolyAcrylic</w:t>
      </w:r>
      <w:proofErr w:type="spellEnd"/>
      <w:r>
        <w:rPr>
          <w:rFonts w:ascii="Times New Roman" w:eastAsia="Times New Roman" w:hAnsi="Times New Roman" w:cs="Times New Roman"/>
          <w:b/>
          <w:sz w:val="24"/>
          <w:szCs w:val="24"/>
        </w:rPr>
        <w:t xml:space="preserve"> Waterproofing)</w:t>
      </w:r>
      <w:r>
        <w:rPr>
          <w:noProof/>
        </w:rPr>
        <mc:AlternateContent>
          <mc:Choice Requires="wps">
            <w:drawing>
              <wp:anchor distT="0" distB="0" distL="114300" distR="114300" simplePos="0" relativeHeight="251658240" behindDoc="1" locked="0" layoutInCell="1" hidden="0" allowOverlap="1" wp14:anchorId="32D13F06" wp14:editId="206B9C94">
                <wp:simplePos x="0" y="0"/>
                <wp:positionH relativeFrom="column">
                  <wp:posOffset>190500</wp:posOffset>
                </wp:positionH>
                <wp:positionV relativeFrom="paragraph">
                  <wp:posOffset>-406399</wp:posOffset>
                </wp:positionV>
                <wp:extent cx="6715759" cy="623570"/>
                <wp:effectExtent l="0" t="0" r="0" b="0"/>
                <wp:wrapNone/>
                <wp:docPr id="11" name="Rectangle 11"/>
                <wp:cNvGraphicFramePr/>
                <a:graphic xmlns:a="http://schemas.openxmlformats.org/drawingml/2006/main">
                  <a:graphicData uri="http://schemas.microsoft.com/office/word/2010/wordprocessingShape">
                    <wps:wsp>
                      <wps:cNvSpPr/>
                      <wps:spPr>
                        <a:xfrm>
                          <a:off x="1992883" y="3472978"/>
                          <a:ext cx="6706234" cy="614045"/>
                        </a:xfrm>
                        <a:prstGeom prst="rect">
                          <a:avLst/>
                        </a:prstGeom>
                        <a:solidFill>
                          <a:srgbClr val="FFFF47"/>
                        </a:solidFill>
                        <a:ln>
                          <a:noFill/>
                        </a:ln>
                      </wps:spPr>
                      <wps:txbx>
                        <w:txbxContent>
                          <w:p w14:paraId="5C934DD2" w14:textId="77777777" w:rsidR="00AA57E0" w:rsidRDefault="00AA57E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2D13F06" id="Rectangle 11" o:spid="_x0000_s1026" style="position:absolute;left:0;text-align:left;margin-left:15pt;margin-top:-32pt;width:528.8pt;height:49.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" fillcolor="#ffff47" stroked="f">
                <v:textbox inset="2.53958mm,2.53958mm,2.53958mm,2.53958mm">
                  <w:txbxContent>
                    <w:p w14:paraId="5C934DD2" w14:textId="77777777" w:rsidR="00AA57E0" w:rsidRDefault="00AA57E0">
                      <w:pPr>
                        <w:spacing w:after="0" w:line="240" w:lineRule="auto"/>
                        <w:textDirection w:val="btLr"/>
                      </w:pPr>
                    </w:p>
                  </w:txbxContent>
                </v:textbox>
              </v:rect>
            </w:pict>
          </mc:Fallback>
        </mc:AlternateContent>
      </w:r>
    </w:p>
    <w:p w14:paraId="26372108" w14:textId="77777777" w:rsidR="00AA57E0" w:rsidRDefault="00000000">
      <w:pPr>
        <w:rPr>
          <w:rFonts w:ascii="Times New Roman" w:eastAsia="Times New Roman" w:hAnsi="Times New Roman" w:cs="Times New Roman"/>
          <w:b/>
          <w:sz w:val="24"/>
          <w:szCs w:val="24"/>
        </w:rPr>
      </w:pPr>
      <w:r>
        <w:br w:type="page"/>
      </w:r>
      <w:r>
        <w:rPr>
          <w:noProof/>
        </w:rPr>
        <mc:AlternateContent>
          <mc:Choice Requires="wps">
            <w:drawing>
              <wp:anchor distT="0" distB="0" distL="114300" distR="114300" simplePos="0" relativeHeight="251659264" behindDoc="1" locked="0" layoutInCell="1" hidden="0" allowOverlap="1" wp14:anchorId="5B62939C" wp14:editId="6FC5AA33">
                <wp:simplePos x="0" y="0"/>
                <wp:positionH relativeFrom="column">
                  <wp:posOffset>254000</wp:posOffset>
                </wp:positionH>
                <wp:positionV relativeFrom="paragraph">
                  <wp:posOffset>6108700</wp:posOffset>
                </wp:positionV>
                <wp:extent cx="3080385" cy="262890"/>
                <wp:effectExtent l="0" t="0" r="0" b="0"/>
                <wp:wrapNone/>
                <wp:docPr id="4" name="Rectangle 4"/>
                <wp:cNvGraphicFramePr/>
                <a:graphic xmlns:a="http://schemas.openxmlformats.org/drawingml/2006/main">
                  <a:graphicData uri="http://schemas.microsoft.com/office/word/2010/wordprocessingShape">
                    <wps:wsp>
                      <wps:cNvSpPr/>
                      <wps:spPr>
                        <a:xfrm>
                          <a:off x="3810570" y="3653318"/>
                          <a:ext cx="3070860" cy="253365"/>
                        </a:xfrm>
                        <a:prstGeom prst="rect">
                          <a:avLst/>
                        </a:prstGeom>
                        <a:solidFill>
                          <a:srgbClr val="FFFF7D"/>
                        </a:solidFill>
                        <a:ln>
                          <a:noFill/>
                        </a:ln>
                      </wps:spPr>
                      <wps:txbx>
                        <w:txbxContent>
                          <w:p w14:paraId="70ACFB9A" w14:textId="77777777" w:rsidR="00AA57E0" w:rsidRDefault="00AA57E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B62939C" id="Rectangle 4" o:spid="_x0000_s1027" style="position:absolute;margin-left:20pt;margin-top:481pt;width:242.55pt;height:20.7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" fillcolor="#ffff7d" stroked="f">
                <v:textbox inset="2.53958mm,2.53958mm,2.53958mm,2.53958mm">
                  <w:txbxContent>
                    <w:p w14:paraId="70ACFB9A" w14:textId="77777777" w:rsidR="00AA57E0" w:rsidRDefault="00AA57E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8" behindDoc="1" locked="0" layoutInCell="1" hidden="0" allowOverlap="1" wp14:anchorId="0D1F6143" wp14:editId="07E30F33">
                <wp:simplePos x="0" y="0"/>
                <wp:positionH relativeFrom="column">
                  <wp:posOffset>254000</wp:posOffset>
                </wp:positionH>
                <wp:positionV relativeFrom="paragraph">
                  <wp:posOffset>2565400</wp:posOffset>
                </wp:positionV>
                <wp:extent cx="3080385" cy="262890"/>
                <wp:effectExtent l="0" t="0" r="0" b="0"/>
                <wp:wrapNone/>
                <wp:docPr id="6" name="Rectangle 6"/>
                <wp:cNvGraphicFramePr/>
                <a:graphic xmlns:a="http://schemas.openxmlformats.org/drawingml/2006/main">
                  <a:graphicData uri="http://schemas.microsoft.com/office/word/2010/wordprocessingShape">
                    <wps:wsp>
                      <wps:cNvSpPr/>
                      <wps:spPr>
                        <a:xfrm>
                          <a:off x="3810570" y="3653318"/>
                          <a:ext cx="3070860" cy="253365"/>
                        </a:xfrm>
                        <a:prstGeom prst="rect">
                          <a:avLst/>
                        </a:prstGeom>
                        <a:solidFill>
                          <a:srgbClr val="FFFF7D"/>
                        </a:solidFill>
                        <a:ln>
                          <a:noFill/>
                        </a:ln>
                      </wps:spPr>
                      <wps:txbx>
                        <w:txbxContent>
                          <w:p w14:paraId="409CC4B6" w14:textId="77777777" w:rsidR="00AA57E0" w:rsidRDefault="00AA57E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D1F6143" id="Rectangle 6" o:spid="_x0000_s1028" style="position:absolute;margin-left:20pt;margin-top:202pt;width:242.5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" fillcolor="#ffff7d" stroked="f">
                <v:textbox inset="2.53958mm,2.53958mm,2.53958mm,2.53958mm">
                  <w:txbxContent>
                    <w:p w14:paraId="409CC4B6" w14:textId="77777777" w:rsidR="00AA57E0" w:rsidRDefault="00AA57E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1" locked="0" layoutInCell="1" hidden="0" allowOverlap="1" wp14:anchorId="2CCAD26C" wp14:editId="7BF74A3B">
                <wp:simplePos x="0" y="0"/>
                <wp:positionH relativeFrom="column">
                  <wp:posOffset>3822700</wp:posOffset>
                </wp:positionH>
                <wp:positionV relativeFrom="paragraph">
                  <wp:posOffset>2032000</wp:posOffset>
                </wp:positionV>
                <wp:extent cx="3080385" cy="262890"/>
                <wp:effectExtent l="0" t="0" r="0" b="0"/>
                <wp:wrapNone/>
                <wp:docPr id="7" name="Rectangle 7"/>
                <wp:cNvGraphicFramePr/>
                <a:graphic xmlns:a="http://schemas.openxmlformats.org/drawingml/2006/main">
                  <a:graphicData uri="http://schemas.microsoft.com/office/word/2010/wordprocessingShape">
                    <wps:wsp>
                      <wps:cNvSpPr/>
                      <wps:spPr>
                        <a:xfrm>
                          <a:off x="3810570" y="3653318"/>
                          <a:ext cx="3070860" cy="253365"/>
                        </a:xfrm>
                        <a:prstGeom prst="rect">
                          <a:avLst/>
                        </a:prstGeom>
                        <a:solidFill>
                          <a:srgbClr val="FFFF7D"/>
                        </a:solidFill>
                        <a:ln>
                          <a:noFill/>
                        </a:ln>
                      </wps:spPr>
                      <wps:txbx>
                        <w:txbxContent>
                          <w:p w14:paraId="223F8322" w14:textId="77777777" w:rsidR="00AA57E0" w:rsidRDefault="00AA57E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CCAD26C" id="Rectangle 7" o:spid="_x0000_s1029" style="position:absolute;margin-left:301pt;margin-top:160pt;width:242.5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" fillcolor="#ffff7d" stroked="f">
                <v:textbox inset="2.53958mm,2.53958mm,2.53958mm,2.53958mm">
                  <w:txbxContent>
                    <w:p w14:paraId="223F8322" w14:textId="77777777" w:rsidR="00AA57E0" w:rsidRDefault="00AA57E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1" locked="0" layoutInCell="1" hidden="0" allowOverlap="1" wp14:anchorId="58E7A0D5" wp14:editId="4911FEB1">
                <wp:simplePos x="0" y="0"/>
                <wp:positionH relativeFrom="column">
                  <wp:posOffset>254000</wp:posOffset>
                </wp:positionH>
                <wp:positionV relativeFrom="paragraph">
                  <wp:posOffset>304800</wp:posOffset>
                </wp:positionV>
                <wp:extent cx="3080385" cy="262890"/>
                <wp:effectExtent l="0" t="0" r="0" b="0"/>
                <wp:wrapNone/>
                <wp:docPr id="10" name="Rectangle 10"/>
                <wp:cNvGraphicFramePr/>
                <a:graphic xmlns:a="http://schemas.openxmlformats.org/drawingml/2006/main">
                  <a:graphicData uri="http://schemas.microsoft.com/office/word/2010/wordprocessingShape">
                    <wps:wsp>
                      <wps:cNvSpPr/>
                      <wps:spPr>
                        <a:xfrm>
                          <a:off x="3810570" y="3653318"/>
                          <a:ext cx="3070860" cy="253365"/>
                        </a:xfrm>
                        <a:prstGeom prst="rect">
                          <a:avLst/>
                        </a:prstGeom>
                        <a:solidFill>
                          <a:srgbClr val="FFFF7D"/>
                        </a:solidFill>
                        <a:ln>
                          <a:noFill/>
                        </a:ln>
                      </wps:spPr>
                      <wps:txbx>
                        <w:txbxContent>
                          <w:p w14:paraId="1C9EAB0E" w14:textId="77777777" w:rsidR="00AA57E0" w:rsidRDefault="00AA57E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8E7A0D5" id="Rectangle 10" o:spid="_x0000_s1030" style="position:absolute;margin-left:20pt;margin-top:24pt;width:242.55pt;height:20.7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" fillcolor="#ffff7d" stroked="f">
                <v:textbox inset="2.53958mm,2.53958mm,2.53958mm,2.53958mm">
                  <w:txbxContent>
                    <w:p w14:paraId="1C9EAB0E" w14:textId="77777777" w:rsidR="00AA57E0" w:rsidRDefault="00AA57E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1" locked="0" layoutInCell="1" hidden="0" allowOverlap="1" wp14:anchorId="5264BB0B" wp14:editId="7D6880AA">
                <wp:simplePos x="0" y="0"/>
                <wp:positionH relativeFrom="column">
                  <wp:posOffset>254000</wp:posOffset>
                </wp:positionH>
                <wp:positionV relativeFrom="paragraph">
                  <wp:posOffset>3479800</wp:posOffset>
                </wp:positionV>
                <wp:extent cx="3080385" cy="262890"/>
                <wp:effectExtent l="0" t="0" r="0" b="0"/>
                <wp:wrapNone/>
                <wp:docPr id="9" name="Rectangle 9"/>
                <wp:cNvGraphicFramePr/>
                <a:graphic xmlns:a="http://schemas.openxmlformats.org/drawingml/2006/main">
                  <a:graphicData uri="http://schemas.microsoft.com/office/word/2010/wordprocessingShape">
                    <wps:wsp>
                      <wps:cNvSpPr/>
                      <wps:spPr>
                        <a:xfrm>
                          <a:off x="3810570" y="3653318"/>
                          <a:ext cx="3070860" cy="253365"/>
                        </a:xfrm>
                        <a:prstGeom prst="rect">
                          <a:avLst/>
                        </a:prstGeom>
                        <a:solidFill>
                          <a:srgbClr val="FFFF7D"/>
                        </a:solidFill>
                        <a:ln>
                          <a:noFill/>
                        </a:ln>
                      </wps:spPr>
                      <wps:txbx>
                        <w:txbxContent>
                          <w:p w14:paraId="57D0D49E" w14:textId="77777777" w:rsidR="00AA57E0" w:rsidRDefault="00AA57E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264BB0B" id="Rectangle 9" o:spid="_x0000_s1031" style="position:absolute;margin-left:20pt;margin-top:274pt;width:242.55pt;height:20.7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" fillcolor="#ffff7d" stroked="f">
                <v:textbox inset="2.53958mm,2.53958mm,2.53958mm,2.53958mm">
                  <w:txbxContent>
                    <w:p w14:paraId="57D0D49E" w14:textId="77777777" w:rsidR="00AA57E0" w:rsidRDefault="00AA57E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2D1CFAA3" wp14:editId="4BC802E0">
                <wp:simplePos x="0" y="0"/>
                <wp:positionH relativeFrom="column">
                  <wp:posOffset>3721100</wp:posOffset>
                </wp:positionH>
                <wp:positionV relativeFrom="paragraph">
                  <wp:posOffset>304800</wp:posOffset>
                </wp:positionV>
                <wp:extent cx="3236595" cy="7099934"/>
                <wp:effectExtent l="0" t="0" r="0" b="0"/>
                <wp:wrapNone/>
                <wp:docPr id="8" name="Freeform: Shape 8"/>
                <wp:cNvGraphicFramePr/>
                <a:graphic xmlns:a="http://schemas.openxmlformats.org/drawingml/2006/main">
                  <a:graphicData uri="http://schemas.microsoft.com/office/word/2010/wordprocessingShape">
                    <wps:wsp>
                      <wps:cNvSpPr/>
                      <wps:spPr>
                        <a:xfrm>
                          <a:off x="3732465" y="234796"/>
                          <a:ext cx="3227070" cy="7090409"/>
                        </a:xfrm>
                        <a:custGeom>
                          <a:avLst/>
                          <a:gdLst/>
                          <a:ahLst/>
                          <a:cxnLst/>
                          <a:rect l="l" t="t" r="r" b="b"/>
                          <a:pathLst>
                            <a:path w="3227070" h="7090409" extrusionOk="0">
                              <a:moveTo>
                                <a:pt x="0" y="0"/>
                              </a:moveTo>
                              <a:lnTo>
                                <a:pt x="0" y="7090409"/>
                              </a:lnTo>
                              <a:lnTo>
                                <a:pt x="3227070" y="7090409"/>
                              </a:lnTo>
                              <a:lnTo>
                                <a:pt x="3227070" y="0"/>
                              </a:lnTo>
                              <a:close/>
                            </a:path>
                          </a:pathLst>
                        </a:custGeom>
                        <a:noFill/>
                        <a:ln>
                          <a:noFill/>
                        </a:ln>
                      </wps:spPr>
                      <wps:txbx>
                        <w:txbxContent>
                          <w:p w14:paraId="2DCB8140" w14:textId="77777777" w:rsidR="00AA57E0" w:rsidRDefault="00000000">
                            <w:pPr>
                              <w:spacing w:line="275" w:lineRule="auto"/>
                              <w:jc w:val="both"/>
                              <w:textDirection w:val="btLr"/>
                            </w:pPr>
                            <w:r>
                              <w:rPr>
                                <w:rFonts w:ascii="Times New Roman" w:eastAsia="Times New Roman" w:hAnsi="Times New Roman" w:cs="Times New Roman"/>
                                <w:color w:val="000000"/>
                                <w:sz w:val="24"/>
                              </w:rPr>
                              <w:t xml:space="preserve">Make a primer by mixing </w:t>
                            </w:r>
                            <w:r>
                              <w:rPr>
                                <w:rFonts w:ascii="Times New Roman" w:eastAsia="Times New Roman" w:hAnsi="Times New Roman" w:cs="Times New Roman"/>
                                <w:b/>
                                <w:color w:val="000000"/>
                                <w:sz w:val="24"/>
                              </w:rPr>
                              <w:t xml:space="preserve">TS-09 </w:t>
                            </w:r>
                            <w:r>
                              <w:rPr>
                                <w:rFonts w:ascii="Times New Roman" w:eastAsia="Times New Roman" w:hAnsi="Times New Roman" w:cs="Times New Roman"/>
                                <w:color w:val="000000"/>
                                <w:sz w:val="24"/>
                              </w:rPr>
                              <w:t>and water in the ratio of 1:5. Mix it well with the help of any stirrer so as to completely mix the chemical in water. Apply it with brush, roller of airless spray.</w:t>
                            </w:r>
                          </w:p>
                          <w:p w14:paraId="732A3343" w14:textId="77777777" w:rsidR="00AA57E0" w:rsidRDefault="00000000">
                            <w:pPr>
                              <w:spacing w:after="0" w:line="275" w:lineRule="auto"/>
                              <w:jc w:val="both"/>
                              <w:textDirection w:val="btLr"/>
                            </w:pPr>
                            <w:r>
                              <w:rPr>
                                <w:rFonts w:ascii="Times New Roman" w:eastAsia="Times New Roman" w:hAnsi="Times New Roman" w:cs="Times New Roman"/>
                                <w:color w:val="000000"/>
                                <w:sz w:val="24"/>
                              </w:rPr>
                              <w:t>Take TS-09in a bucket and apply 2 coats of the chemical on the surface. If needed 10% water can be added to the chemical.</w:t>
                            </w:r>
                          </w:p>
                          <w:p w14:paraId="34FD93D4" w14:textId="77777777" w:rsidR="00AA57E0" w:rsidRDefault="00AA57E0">
                            <w:pPr>
                              <w:spacing w:after="0" w:line="275" w:lineRule="auto"/>
                              <w:jc w:val="both"/>
                              <w:textDirection w:val="btLr"/>
                            </w:pPr>
                          </w:p>
                          <w:p w14:paraId="7F1CFF42"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CONSUMPTION</w:t>
                            </w:r>
                          </w:p>
                          <w:p w14:paraId="16797F9D" w14:textId="77777777" w:rsidR="00AA57E0" w:rsidRDefault="00000000">
                            <w:pPr>
                              <w:spacing w:after="0" w:line="275" w:lineRule="auto"/>
                              <w:jc w:val="both"/>
                              <w:textDirection w:val="btLr"/>
                            </w:pPr>
                            <w:r>
                              <w:rPr>
                                <w:rFonts w:ascii="Times New Roman" w:eastAsia="Times New Roman" w:hAnsi="Times New Roman" w:cs="Times New Roman"/>
                                <w:color w:val="000000"/>
                                <w:sz w:val="24"/>
                              </w:rPr>
                              <w:t xml:space="preserve">Consumption varies from surface to surface. It is recommended to consume at least 0.6 - 0.7 </w:t>
                            </w:r>
                            <w:proofErr w:type="spellStart"/>
                            <w:r>
                              <w:rPr>
                                <w:rFonts w:ascii="Times New Roman" w:eastAsia="Times New Roman" w:hAnsi="Times New Roman" w:cs="Times New Roman"/>
                                <w:color w:val="000000"/>
                                <w:sz w:val="24"/>
                              </w:rPr>
                              <w:t>ltr</w:t>
                            </w:r>
                            <w:proofErr w:type="spellEnd"/>
                            <w:r>
                              <w:rPr>
                                <w:rFonts w:ascii="Times New Roman" w:eastAsia="Times New Roman" w:hAnsi="Times New Roman" w:cs="Times New Roman"/>
                                <w:color w:val="000000"/>
                                <w:sz w:val="24"/>
                              </w:rPr>
                              <w:t xml:space="preserve"> of TS-09 per 1m</w:t>
                            </w:r>
                            <w:r>
                              <w:rPr>
                                <w:rFonts w:ascii="Times New Roman" w:eastAsia="Times New Roman" w:hAnsi="Times New Roman" w:cs="Times New Roman"/>
                                <w:color w:val="000000"/>
                                <w:sz w:val="24"/>
                                <w:vertAlign w:val="superscript"/>
                              </w:rPr>
                              <w:t>2</w:t>
                            </w:r>
                            <w:r>
                              <w:rPr>
                                <w:rFonts w:ascii="Times New Roman" w:eastAsia="Times New Roman" w:hAnsi="Times New Roman" w:cs="Times New Roman"/>
                                <w:color w:val="000000"/>
                                <w:sz w:val="24"/>
                              </w:rPr>
                              <w:t xml:space="preserve"> in 2 coats to form a thickness of </w:t>
                            </w:r>
                            <w:proofErr w:type="spellStart"/>
                            <w:r>
                              <w:rPr>
                                <w:rFonts w:ascii="Times New Roman" w:eastAsia="Times New Roman" w:hAnsi="Times New Roman" w:cs="Times New Roman"/>
                                <w:color w:val="000000"/>
                                <w:sz w:val="24"/>
                              </w:rPr>
                              <w:t>approx</w:t>
                            </w:r>
                            <w:proofErr w:type="spellEnd"/>
                            <w:r>
                              <w:rPr>
                                <w:rFonts w:ascii="Times New Roman" w:eastAsia="Times New Roman" w:hAnsi="Times New Roman" w:cs="Times New Roman"/>
                                <w:color w:val="000000"/>
                                <w:sz w:val="24"/>
                              </w:rPr>
                              <w:t xml:space="preserve"> 400 microns.</w:t>
                            </w:r>
                          </w:p>
                          <w:p w14:paraId="4E216E98" w14:textId="77777777" w:rsidR="00AA57E0" w:rsidRDefault="00AA57E0">
                            <w:pPr>
                              <w:spacing w:after="0" w:line="275" w:lineRule="auto"/>
                              <w:jc w:val="both"/>
                              <w:textDirection w:val="btLr"/>
                            </w:pPr>
                          </w:p>
                          <w:p w14:paraId="739C9EC6" w14:textId="77777777" w:rsidR="00AA57E0" w:rsidRDefault="00AA57E0">
                            <w:pPr>
                              <w:spacing w:after="0" w:line="275" w:lineRule="auto"/>
                              <w:jc w:val="both"/>
                              <w:textDirection w:val="btLr"/>
                            </w:pPr>
                          </w:p>
                          <w:p w14:paraId="5A83FECD" w14:textId="77777777" w:rsidR="00AA57E0" w:rsidRDefault="00AA57E0">
                            <w:pPr>
                              <w:spacing w:after="0" w:line="275" w:lineRule="auto"/>
                              <w:jc w:val="both"/>
                              <w:textDirection w:val="btLr"/>
                            </w:pPr>
                          </w:p>
                        </w:txbxContent>
                      </wps:txbx>
                      <wps:bodyPr spcFirstLastPara="1" wrap="square" lIns="88900" tIns="38100" rIns="88900" bIns="38100" anchor="t" anchorCtr="0">
                        <a:noAutofit/>
                      </wps:bodyPr>
                    </wps:wsp>
                  </a:graphicData>
                </a:graphic>
              </wp:anchor>
            </w:drawing>
          </mc:Choice>
          <mc:Fallback>
            <w:pict>
              <v:shape w14:anchorId="2D1CFAA3" id="Freeform: Shape 8" o:spid="_x0000_s1032" style="position:absolute;margin-left:293pt;margin-top:24pt;width:254.85pt;height:559.05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3227070,70904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" adj="-11796480,,5400" path="m,l,7090409r3227070,l3227070,,,xe" filled="f" stroked="f">
                <v:stroke joinstyle="miter"/>
                <v:formulas/>
                <v:path arrowok="t" o:extrusionok="f" o:connecttype="custom" textboxrect="0,0,3227070,7090409"/>
                <v:textbox inset="7pt,3pt,7pt,3pt">
                  <w:txbxContent>
                    <w:p w14:paraId="2DCB8140" w14:textId="77777777" w:rsidR="00AA57E0" w:rsidRDefault="00000000">
                      <w:pPr>
                        <w:spacing w:line="275" w:lineRule="auto"/>
                        <w:jc w:val="both"/>
                        <w:textDirection w:val="btLr"/>
                      </w:pPr>
                      <w:r>
                        <w:rPr>
                          <w:rFonts w:ascii="Times New Roman" w:eastAsia="Times New Roman" w:hAnsi="Times New Roman" w:cs="Times New Roman"/>
                          <w:color w:val="000000"/>
                          <w:sz w:val="24"/>
                        </w:rPr>
                        <w:t xml:space="preserve">Make a primer by mixing </w:t>
                      </w:r>
                      <w:r>
                        <w:rPr>
                          <w:rFonts w:ascii="Times New Roman" w:eastAsia="Times New Roman" w:hAnsi="Times New Roman" w:cs="Times New Roman"/>
                          <w:b/>
                          <w:color w:val="000000"/>
                          <w:sz w:val="24"/>
                        </w:rPr>
                        <w:t xml:space="preserve">TS-09 </w:t>
                      </w:r>
                      <w:r>
                        <w:rPr>
                          <w:rFonts w:ascii="Times New Roman" w:eastAsia="Times New Roman" w:hAnsi="Times New Roman" w:cs="Times New Roman"/>
                          <w:color w:val="000000"/>
                          <w:sz w:val="24"/>
                        </w:rPr>
                        <w:t>and water in the ratio of 1:5. Mix it well with the help of any stirrer so as to completely mix the chemical in water. Apply it with brush, roller of airless spray.</w:t>
                      </w:r>
                    </w:p>
                    <w:p w14:paraId="732A3343" w14:textId="77777777" w:rsidR="00AA57E0" w:rsidRDefault="00000000">
                      <w:pPr>
                        <w:spacing w:after="0" w:line="275" w:lineRule="auto"/>
                        <w:jc w:val="both"/>
                        <w:textDirection w:val="btLr"/>
                      </w:pPr>
                      <w:r>
                        <w:rPr>
                          <w:rFonts w:ascii="Times New Roman" w:eastAsia="Times New Roman" w:hAnsi="Times New Roman" w:cs="Times New Roman"/>
                          <w:color w:val="000000"/>
                          <w:sz w:val="24"/>
                        </w:rPr>
                        <w:t>Take TS-09in a bucket and apply 2 coats of the chemical on the surface. If needed 10% water can be added to the chemical.</w:t>
                      </w:r>
                    </w:p>
                    <w:p w14:paraId="34FD93D4" w14:textId="77777777" w:rsidR="00AA57E0" w:rsidRDefault="00AA57E0">
                      <w:pPr>
                        <w:spacing w:after="0" w:line="275" w:lineRule="auto"/>
                        <w:jc w:val="both"/>
                        <w:textDirection w:val="btLr"/>
                      </w:pPr>
                    </w:p>
                    <w:p w14:paraId="7F1CFF42"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CONSUMPTION</w:t>
                      </w:r>
                    </w:p>
                    <w:p w14:paraId="16797F9D" w14:textId="77777777" w:rsidR="00AA57E0" w:rsidRDefault="00000000">
                      <w:pPr>
                        <w:spacing w:after="0" w:line="275" w:lineRule="auto"/>
                        <w:jc w:val="both"/>
                        <w:textDirection w:val="btLr"/>
                      </w:pPr>
                      <w:r>
                        <w:rPr>
                          <w:rFonts w:ascii="Times New Roman" w:eastAsia="Times New Roman" w:hAnsi="Times New Roman" w:cs="Times New Roman"/>
                          <w:color w:val="000000"/>
                          <w:sz w:val="24"/>
                        </w:rPr>
                        <w:t xml:space="preserve">Consumption varies from surface to surface. It is recommended to consume at least 0.6 - 0.7 </w:t>
                      </w:r>
                      <w:proofErr w:type="spellStart"/>
                      <w:r>
                        <w:rPr>
                          <w:rFonts w:ascii="Times New Roman" w:eastAsia="Times New Roman" w:hAnsi="Times New Roman" w:cs="Times New Roman"/>
                          <w:color w:val="000000"/>
                          <w:sz w:val="24"/>
                        </w:rPr>
                        <w:t>ltr</w:t>
                      </w:r>
                      <w:proofErr w:type="spellEnd"/>
                      <w:r>
                        <w:rPr>
                          <w:rFonts w:ascii="Times New Roman" w:eastAsia="Times New Roman" w:hAnsi="Times New Roman" w:cs="Times New Roman"/>
                          <w:color w:val="000000"/>
                          <w:sz w:val="24"/>
                        </w:rPr>
                        <w:t xml:space="preserve"> of TS-09 per 1m</w:t>
                      </w:r>
                      <w:r>
                        <w:rPr>
                          <w:rFonts w:ascii="Times New Roman" w:eastAsia="Times New Roman" w:hAnsi="Times New Roman" w:cs="Times New Roman"/>
                          <w:color w:val="000000"/>
                          <w:sz w:val="24"/>
                          <w:vertAlign w:val="superscript"/>
                        </w:rPr>
                        <w:t>2</w:t>
                      </w:r>
                      <w:r>
                        <w:rPr>
                          <w:rFonts w:ascii="Times New Roman" w:eastAsia="Times New Roman" w:hAnsi="Times New Roman" w:cs="Times New Roman"/>
                          <w:color w:val="000000"/>
                          <w:sz w:val="24"/>
                        </w:rPr>
                        <w:t xml:space="preserve"> in 2 coats to form a thickness of </w:t>
                      </w:r>
                      <w:proofErr w:type="spellStart"/>
                      <w:r>
                        <w:rPr>
                          <w:rFonts w:ascii="Times New Roman" w:eastAsia="Times New Roman" w:hAnsi="Times New Roman" w:cs="Times New Roman"/>
                          <w:color w:val="000000"/>
                          <w:sz w:val="24"/>
                        </w:rPr>
                        <w:t>approx</w:t>
                      </w:r>
                      <w:proofErr w:type="spellEnd"/>
                      <w:r>
                        <w:rPr>
                          <w:rFonts w:ascii="Times New Roman" w:eastAsia="Times New Roman" w:hAnsi="Times New Roman" w:cs="Times New Roman"/>
                          <w:color w:val="000000"/>
                          <w:sz w:val="24"/>
                        </w:rPr>
                        <w:t xml:space="preserve"> 400 microns.</w:t>
                      </w:r>
                    </w:p>
                    <w:p w14:paraId="4E216E98" w14:textId="77777777" w:rsidR="00AA57E0" w:rsidRDefault="00AA57E0">
                      <w:pPr>
                        <w:spacing w:after="0" w:line="275" w:lineRule="auto"/>
                        <w:jc w:val="both"/>
                        <w:textDirection w:val="btLr"/>
                      </w:pPr>
                    </w:p>
                    <w:p w14:paraId="739C9EC6" w14:textId="77777777" w:rsidR="00AA57E0" w:rsidRDefault="00AA57E0">
                      <w:pPr>
                        <w:spacing w:after="0" w:line="275" w:lineRule="auto"/>
                        <w:jc w:val="both"/>
                        <w:textDirection w:val="btLr"/>
                      </w:pPr>
                    </w:p>
                    <w:p w14:paraId="5A83FECD" w14:textId="77777777" w:rsidR="00AA57E0" w:rsidRDefault="00AA57E0">
                      <w:pPr>
                        <w:spacing w:after="0" w:line="275" w:lineRule="auto"/>
                        <w:jc w:val="both"/>
                        <w:textDirection w:val="btLr"/>
                      </w:pPr>
                    </w:p>
                  </w:txbxContent>
                </v:textbox>
              </v:shape>
            </w:pict>
          </mc:Fallback>
        </mc:AlternateContent>
      </w:r>
      <w:r>
        <w:rPr>
          <w:noProof/>
        </w:rPr>
        <mc:AlternateContent>
          <mc:Choice Requires="wps">
            <w:drawing>
              <wp:anchor distT="0" distB="0" distL="114300" distR="114300" simplePos="0" relativeHeight="251665408" behindDoc="0" locked="0" layoutInCell="1" hidden="0" allowOverlap="1" wp14:anchorId="5323260A" wp14:editId="06771F3C">
                <wp:simplePos x="0" y="0"/>
                <wp:positionH relativeFrom="column">
                  <wp:posOffset>165100</wp:posOffset>
                </wp:positionH>
                <wp:positionV relativeFrom="paragraph">
                  <wp:posOffset>304800</wp:posOffset>
                </wp:positionV>
                <wp:extent cx="3236595" cy="7099934"/>
                <wp:effectExtent l="0" t="0" r="0" b="0"/>
                <wp:wrapNone/>
                <wp:docPr id="5" name="Freeform: Shape 5"/>
                <wp:cNvGraphicFramePr/>
                <a:graphic xmlns:a="http://schemas.openxmlformats.org/drawingml/2006/main">
                  <a:graphicData uri="http://schemas.microsoft.com/office/word/2010/wordprocessingShape">
                    <wps:wsp>
                      <wps:cNvSpPr/>
                      <wps:spPr>
                        <a:xfrm>
                          <a:off x="3732465" y="234796"/>
                          <a:ext cx="3227070" cy="7090409"/>
                        </a:xfrm>
                        <a:custGeom>
                          <a:avLst/>
                          <a:gdLst/>
                          <a:ahLst/>
                          <a:cxnLst/>
                          <a:rect l="l" t="t" r="r" b="b"/>
                          <a:pathLst>
                            <a:path w="3227070" h="7090409" extrusionOk="0">
                              <a:moveTo>
                                <a:pt x="0" y="0"/>
                              </a:moveTo>
                              <a:lnTo>
                                <a:pt x="0" y="7090409"/>
                              </a:lnTo>
                              <a:lnTo>
                                <a:pt x="3227070" y="7090409"/>
                              </a:lnTo>
                              <a:lnTo>
                                <a:pt x="3227070" y="0"/>
                              </a:lnTo>
                              <a:close/>
                            </a:path>
                          </a:pathLst>
                        </a:custGeom>
                        <a:noFill/>
                        <a:ln>
                          <a:noFill/>
                        </a:ln>
                      </wps:spPr>
                      <wps:txbx>
                        <w:txbxContent>
                          <w:p w14:paraId="77540BA5"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DESCRIPTION</w:t>
                            </w:r>
                          </w:p>
                          <w:p w14:paraId="6E4FBBD7" w14:textId="77777777" w:rsidR="00AA57E0" w:rsidRDefault="00000000">
                            <w:pPr>
                              <w:spacing w:after="240" w:line="240" w:lineRule="auto"/>
                              <w:jc w:val="both"/>
                              <w:textDirection w:val="btLr"/>
                            </w:pPr>
                            <w:r>
                              <w:rPr>
                                <w:rFonts w:ascii="Times New Roman" w:eastAsia="Times New Roman" w:hAnsi="Times New Roman" w:cs="Times New Roman"/>
                                <w:b/>
                                <w:color w:val="000000"/>
                                <w:sz w:val="24"/>
                              </w:rPr>
                              <w:t xml:space="preserve">TS-09 </w:t>
                            </w:r>
                            <w:r>
                              <w:rPr>
                                <w:rFonts w:ascii="Times New Roman" w:eastAsia="Times New Roman" w:hAnsi="Times New Roman" w:cs="Times New Roman"/>
                                <w:color w:val="000000"/>
                                <w:sz w:val="24"/>
                              </w:rPr>
                              <w:t xml:space="preserve">in itself is a complete waterproofing solution. It is low viscosity white </w:t>
                            </w:r>
                            <w:proofErr w:type="spellStart"/>
                            <w:r>
                              <w:rPr>
                                <w:rFonts w:ascii="Times New Roman" w:eastAsia="Times New Roman" w:hAnsi="Times New Roman" w:cs="Times New Roman"/>
                                <w:color w:val="000000"/>
                                <w:sz w:val="24"/>
                              </w:rPr>
                              <w:t>coloured</w:t>
                            </w:r>
                            <w:proofErr w:type="spellEnd"/>
                            <w:r>
                              <w:rPr>
                                <w:rFonts w:ascii="Times New Roman" w:eastAsia="Times New Roman" w:hAnsi="Times New Roman" w:cs="Times New Roman"/>
                                <w:color w:val="000000"/>
                                <w:sz w:val="24"/>
                              </w:rPr>
                              <w:t xml:space="preserve"> liquid which cures with humidity in atmosphere to produce highly elastic membrane with strong adhesion to many types of </w:t>
                            </w:r>
                            <w:proofErr w:type="gramStart"/>
                            <w:r>
                              <w:rPr>
                                <w:rFonts w:ascii="Times New Roman" w:eastAsia="Times New Roman" w:hAnsi="Times New Roman" w:cs="Times New Roman"/>
                                <w:color w:val="000000"/>
                                <w:sz w:val="24"/>
                              </w:rPr>
                              <w:t>surface</w:t>
                            </w:r>
                            <w:proofErr w:type="gramEnd"/>
                            <w:r>
                              <w:rPr>
                                <w:rFonts w:ascii="Times New Roman" w:eastAsia="Times New Roman" w:hAnsi="Times New Roman" w:cs="Times New Roman"/>
                                <w:color w:val="000000"/>
                                <w:sz w:val="24"/>
                              </w:rPr>
                              <w:t xml:space="preserve">. It is based on 100% pure elastomeric hydrophobic </w:t>
                            </w:r>
                            <w:proofErr w:type="spellStart"/>
                            <w:r>
                              <w:rPr>
                                <w:rFonts w:ascii="Times New Roman" w:eastAsia="Times New Roman" w:hAnsi="Times New Roman" w:cs="Times New Roman"/>
                                <w:color w:val="000000"/>
                                <w:sz w:val="24"/>
                              </w:rPr>
                              <w:t>PolyAcrylic</w:t>
                            </w:r>
                            <w:proofErr w:type="spellEnd"/>
                            <w:r>
                              <w:rPr>
                                <w:rFonts w:ascii="Times New Roman" w:eastAsia="Times New Roman" w:hAnsi="Times New Roman" w:cs="Times New Roman"/>
                                <w:color w:val="000000"/>
                                <w:sz w:val="24"/>
                              </w:rPr>
                              <w:t xml:space="preserve"> which results in thermal and UV resistance properties. </w:t>
                            </w:r>
                          </w:p>
                          <w:p w14:paraId="03E60D89" w14:textId="77777777" w:rsidR="00AA57E0" w:rsidRDefault="00AA57E0">
                            <w:pPr>
                              <w:spacing w:after="240" w:line="240" w:lineRule="auto"/>
                              <w:jc w:val="both"/>
                              <w:textDirection w:val="btLr"/>
                            </w:pPr>
                          </w:p>
                          <w:p w14:paraId="2BA1FFF0"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RECOMMENDED FOR</w:t>
                            </w:r>
                          </w:p>
                          <w:p w14:paraId="00E45263" w14:textId="77777777" w:rsidR="00AA57E0" w:rsidRDefault="00000000">
                            <w:pPr>
                              <w:spacing w:line="275" w:lineRule="auto"/>
                              <w:jc w:val="both"/>
                              <w:textDirection w:val="btLr"/>
                            </w:pPr>
                            <w:r>
                              <w:rPr>
                                <w:rFonts w:ascii="Times New Roman" w:eastAsia="Times New Roman" w:hAnsi="Times New Roman" w:cs="Times New Roman"/>
                                <w:color w:val="000000"/>
                                <w:sz w:val="24"/>
                              </w:rPr>
                              <w:t>It can be applied on gypsum boards, cement boards, asbestos sheets, tiles, metal and concrete surface.</w:t>
                            </w:r>
                          </w:p>
                          <w:p w14:paraId="52395C48"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FEATURES &amp; BENEFITS</w:t>
                            </w:r>
                          </w:p>
                          <w:p w14:paraId="7D961876"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Strong adhesive strength</w:t>
                            </w:r>
                          </w:p>
                          <w:p w14:paraId="0235582A"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It is highly elastomeric in nature having expansion ability of &gt;100%.</w:t>
                            </w:r>
                          </w:p>
                          <w:p w14:paraId="5383E8F2"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It is UV Resistant. Doesn’t lose its properties even when exposed to weather.</w:t>
                            </w:r>
                          </w:p>
                          <w:p w14:paraId="068C73C5"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 xml:space="preserve">Its low viscosity helps the chemical in penetrating the surface and sealing pores and capillaries in it. </w:t>
                            </w:r>
                          </w:p>
                          <w:p w14:paraId="55420D9A"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Non-toxic after full cure</w:t>
                            </w:r>
                          </w:p>
                          <w:p w14:paraId="6210C042"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Once cured, the film breathes so there is no accumulation of humidity under the coat.</w:t>
                            </w:r>
                          </w:p>
                          <w:p w14:paraId="37AC92B9"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APPLICATION PROCEDURE</w:t>
                            </w:r>
                          </w:p>
                          <w:p w14:paraId="72858883" w14:textId="77777777" w:rsidR="00AA57E0" w:rsidRDefault="00000000">
                            <w:pPr>
                              <w:spacing w:line="275" w:lineRule="auto"/>
                              <w:jc w:val="both"/>
                              <w:textDirection w:val="btLr"/>
                            </w:pPr>
                            <w:r>
                              <w:rPr>
                                <w:rFonts w:ascii="Times New Roman" w:eastAsia="Times New Roman" w:hAnsi="Times New Roman" w:cs="Times New Roman"/>
                                <w:b/>
                                <w:color w:val="000000"/>
                                <w:sz w:val="24"/>
                              </w:rPr>
                              <w:t>Surface preparation</w:t>
                            </w:r>
                            <w:r>
                              <w:rPr>
                                <w:rFonts w:ascii="Times New Roman" w:eastAsia="Times New Roman" w:hAnsi="Times New Roman" w:cs="Times New Roman"/>
                                <w:color w:val="000000"/>
                                <w:sz w:val="24"/>
                              </w:rPr>
                              <w:t xml:space="preserve"> plays an important role in any waterproofing. One needs to make sure that the surface is dirt, dust and oil free. Use electric blower to blow off dust from the surface. </w:t>
                            </w:r>
                          </w:p>
                        </w:txbxContent>
                      </wps:txbx>
                      <wps:bodyPr spcFirstLastPara="1" wrap="square" lIns="88900" tIns="38100" rIns="88900" bIns="38100" anchor="t" anchorCtr="0">
                        <a:noAutofit/>
                      </wps:bodyPr>
                    </wps:wsp>
                  </a:graphicData>
                </a:graphic>
              </wp:anchor>
            </w:drawing>
          </mc:Choice>
          <mc:Fallback>
            <w:pict>
              <v:shape w14:anchorId="5323260A" id="Freeform: Shape 5" o:spid="_x0000_s1033" style="position:absolute;margin-left:13pt;margin-top:24pt;width:254.85pt;height:559.05pt;z-index:251665408;visibility:visible;mso-wrap-style:square;mso-wrap-distance-left:9pt;mso-wrap-distance-top:0;mso-wrap-distance-right:9pt;mso-wrap-distance-bottom:0;mso-position-horizontal:absolute;mso-position-horizontal-relative:text;mso-position-vertical:absolute;mso-position-vertical-relative:text;v-text-anchor:top" coordsize="3227070,70904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" adj="-11796480,,5400" path="m,l,7090409r3227070,l3227070,,,xe" filled="f" stroked="f">
                <v:stroke joinstyle="miter"/>
                <v:formulas/>
                <v:path arrowok="t" o:extrusionok="f" o:connecttype="custom" textboxrect="0,0,3227070,7090409"/>
                <v:textbox inset="7pt,3pt,7pt,3pt">
                  <w:txbxContent>
                    <w:p w14:paraId="77540BA5"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DESCRIPTION</w:t>
                      </w:r>
                    </w:p>
                    <w:p w14:paraId="6E4FBBD7" w14:textId="77777777" w:rsidR="00AA57E0" w:rsidRDefault="00000000">
                      <w:pPr>
                        <w:spacing w:after="240" w:line="240" w:lineRule="auto"/>
                        <w:jc w:val="both"/>
                        <w:textDirection w:val="btLr"/>
                      </w:pPr>
                      <w:r>
                        <w:rPr>
                          <w:rFonts w:ascii="Times New Roman" w:eastAsia="Times New Roman" w:hAnsi="Times New Roman" w:cs="Times New Roman"/>
                          <w:b/>
                          <w:color w:val="000000"/>
                          <w:sz w:val="24"/>
                        </w:rPr>
                        <w:t xml:space="preserve">TS-09 </w:t>
                      </w:r>
                      <w:r>
                        <w:rPr>
                          <w:rFonts w:ascii="Times New Roman" w:eastAsia="Times New Roman" w:hAnsi="Times New Roman" w:cs="Times New Roman"/>
                          <w:color w:val="000000"/>
                          <w:sz w:val="24"/>
                        </w:rPr>
                        <w:t xml:space="preserve">in itself is a complete waterproofing solution. It is low viscosity white </w:t>
                      </w:r>
                      <w:proofErr w:type="spellStart"/>
                      <w:r>
                        <w:rPr>
                          <w:rFonts w:ascii="Times New Roman" w:eastAsia="Times New Roman" w:hAnsi="Times New Roman" w:cs="Times New Roman"/>
                          <w:color w:val="000000"/>
                          <w:sz w:val="24"/>
                        </w:rPr>
                        <w:t>coloured</w:t>
                      </w:r>
                      <w:proofErr w:type="spellEnd"/>
                      <w:r>
                        <w:rPr>
                          <w:rFonts w:ascii="Times New Roman" w:eastAsia="Times New Roman" w:hAnsi="Times New Roman" w:cs="Times New Roman"/>
                          <w:color w:val="000000"/>
                          <w:sz w:val="24"/>
                        </w:rPr>
                        <w:t xml:space="preserve"> liquid which cures with humidity in atmosphere to produce highly elastic membrane with strong adhesion to many types of </w:t>
                      </w:r>
                      <w:proofErr w:type="gramStart"/>
                      <w:r>
                        <w:rPr>
                          <w:rFonts w:ascii="Times New Roman" w:eastAsia="Times New Roman" w:hAnsi="Times New Roman" w:cs="Times New Roman"/>
                          <w:color w:val="000000"/>
                          <w:sz w:val="24"/>
                        </w:rPr>
                        <w:t>surface</w:t>
                      </w:r>
                      <w:proofErr w:type="gramEnd"/>
                      <w:r>
                        <w:rPr>
                          <w:rFonts w:ascii="Times New Roman" w:eastAsia="Times New Roman" w:hAnsi="Times New Roman" w:cs="Times New Roman"/>
                          <w:color w:val="000000"/>
                          <w:sz w:val="24"/>
                        </w:rPr>
                        <w:t xml:space="preserve">. It is based on 100% pure elastomeric hydrophobic </w:t>
                      </w:r>
                      <w:proofErr w:type="spellStart"/>
                      <w:r>
                        <w:rPr>
                          <w:rFonts w:ascii="Times New Roman" w:eastAsia="Times New Roman" w:hAnsi="Times New Roman" w:cs="Times New Roman"/>
                          <w:color w:val="000000"/>
                          <w:sz w:val="24"/>
                        </w:rPr>
                        <w:t>PolyAcrylic</w:t>
                      </w:r>
                      <w:proofErr w:type="spellEnd"/>
                      <w:r>
                        <w:rPr>
                          <w:rFonts w:ascii="Times New Roman" w:eastAsia="Times New Roman" w:hAnsi="Times New Roman" w:cs="Times New Roman"/>
                          <w:color w:val="000000"/>
                          <w:sz w:val="24"/>
                        </w:rPr>
                        <w:t xml:space="preserve"> which results in thermal and UV resistance properties. </w:t>
                      </w:r>
                    </w:p>
                    <w:p w14:paraId="03E60D89" w14:textId="77777777" w:rsidR="00AA57E0" w:rsidRDefault="00AA57E0">
                      <w:pPr>
                        <w:spacing w:after="240" w:line="240" w:lineRule="auto"/>
                        <w:jc w:val="both"/>
                        <w:textDirection w:val="btLr"/>
                      </w:pPr>
                    </w:p>
                    <w:p w14:paraId="2BA1FFF0"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RECOMMENDED FOR</w:t>
                      </w:r>
                    </w:p>
                    <w:p w14:paraId="00E45263" w14:textId="77777777" w:rsidR="00AA57E0" w:rsidRDefault="00000000">
                      <w:pPr>
                        <w:spacing w:line="275" w:lineRule="auto"/>
                        <w:jc w:val="both"/>
                        <w:textDirection w:val="btLr"/>
                      </w:pPr>
                      <w:r>
                        <w:rPr>
                          <w:rFonts w:ascii="Times New Roman" w:eastAsia="Times New Roman" w:hAnsi="Times New Roman" w:cs="Times New Roman"/>
                          <w:color w:val="000000"/>
                          <w:sz w:val="24"/>
                        </w:rPr>
                        <w:t>It can be applied on gypsum boards, cement boards, asbestos sheets, tiles, metal and concrete surface.</w:t>
                      </w:r>
                    </w:p>
                    <w:p w14:paraId="52395C48"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FEATURES &amp; BENEFITS</w:t>
                      </w:r>
                    </w:p>
                    <w:p w14:paraId="7D961876"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Strong adhesive strength</w:t>
                      </w:r>
                    </w:p>
                    <w:p w14:paraId="0235582A"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It is highly elastomeric in nature having expansion ability of &gt;100%.</w:t>
                      </w:r>
                    </w:p>
                    <w:p w14:paraId="5383E8F2"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It is UV Resistant. Doesn’t lose its properties even when exposed to weather.</w:t>
                      </w:r>
                    </w:p>
                    <w:p w14:paraId="068C73C5"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 xml:space="preserve">Its low viscosity helps the chemical in penetrating the surface and sealing pores and capillaries in it. </w:t>
                      </w:r>
                    </w:p>
                    <w:p w14:paraId="55420D9A"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Non-toxic after full cure</w:t>
                      </w:r>
                    </w:p>
                    <w:p w14:paraId="6210C042" w14:textId="77777777" w:rsidR="00AA57E0" w:rsidRDefault="00000000">
                      <w:pPr>
                        <w:spacing w:after="0" w:line="240" w:lineRule="auto"/>
                        <w:ind w:left="360"/>
                        <w:jc w:val="both"/>
                        <w:textDirection w:val="btLr"/>
                      </w:pPr>
                      <w:r>
                        <w:rPr>
                          <w:rFonts w:ascii="Times New Roman" w:eastAsia="Times New Roman" w:hAnsi="Times New Roman" w:cs="Times New Roman"/>
                          <w:color w:val="000000"/>
                          <w:sz w:val="24"/>
                        </w:rPr>
                        <w:t>Once cured, the film breathes so there is no accumulation of humidity under the coat.</w:t>
                      </w:r>
                    </w:p>
                    <w:p w14:paraId="37AC92B9" w14:textId="77777777" w:rsidR="00AA57E0" w:rsidRDefault="00000000">
                      <w:pPr>
                        <w:spacing w:after="0" w:line="275" w:lineRule="auto"/>
                        <w:jc w:val="both"/>
                        <w:textDirection w:val="btLr"/>
                      </w:pPr>
                      <w:r>
                        <w:rPr>
                          <w:rFonts w:ascii="Times New Roman" w:eastAsia="Times New Roman" w:hAnsi="Times New Roman" w:cs="Times New Roman"/>
                          <w:b/>
                          <w:color w:val="000000"/>
                          <w:sz w:val="24"/>
                        </w:rPr>
                        <w:t>APPLICATION PROCEDURE</w:t>
                      </w:r>
                    </w:p>
                    <w:p w14:paraId="72858883" w14:textId="77777777" w:rsidR="00AA57E0" w:rsidRDefault="00000000">
                      <w:pPr>
                        <w:spacing w:line="275" w:lineRule="auto"/>
                        <w:jc w:val="both"/>
                        <w:textDirection w:val="btLr"/>
                      </w:pPr>
                      <w:r>
                        <w:rPr>
                          <w:rFonts w:ascii="Times New Roman" w:eastAsia="Times New Roman" w:hAnsi="Times New Roman" w:cs="Times New Roman"/>
                          <w:b/>
                          <w:color w:val="000000"/>
                          <w:sz w:val="24"/>
                        </w:rPr>
                        <w:t>Surface preparation</w:t>
                      </w:r>
                      <w:r>
                        <w:rPr>
                          <w:rFonts w:ascii="Times New Roman" w:eastAsia="Times New Roman" w:hAnsi="Times New Roman" w:cs="Times New Roman"/>
                          <w:color w:val="000000"/>
                          <w:sz w:val="24"/>
                        </w:rPr>
                        <w:t xml:space="preserve"> plays an important role in any waterproofing. One needs to make sure that the surface is dirt, dust and oil free. Use electric blower to blow off dust from the surface. </w:t>
                      </w:r>
                    </w:p>
                  </w:txbxContent>
                </v:textbox>
              </v:shape>
            </w:pict>
          </mc:Fallback>
        </mc:AlternateContent>
      </w:r>
    </w:p>
    <w:p w14:paraId="2BFAEE9F" w14:textId="77777777" w:rsidR="00AA57E0" w:rsidRDefault="00000000">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Technical Data</w:t>
      </w:r>
      <w:r>
        <w:rPr>
          <w:noProof/>
        </w:rPr>
        <mc:AlternateContent>
          <mc:Choice Requires="wps">
            <w:drawing>
              <wp:anchor distT="0" distB="0" distL="114300" distR="114300" simplePos="0" relativeHeight="251666432" behindDoc="1" locked="0" layoutInCell="1" hidden="0" allowOverlap="1" wp14:anchorId="22F5ECDB" wp14:editId="4F8C5FE7">
                <wp:simplePos x="0" y="0"/>
                <wp:positionH relativeFrom="column">
                  <wp:posOffset>228600</wp:posOffset>
                </wp:positionH>
                <wp:positionV relativeFrom="paragraph">
                  <wp:posOffset>0</wp:posOffset>
                </wp:positionV>
                <wp:extent cx="6594475" cy="262890"/>
                <wp:effectExtent l="0" t="0" r="0" b="0"/>
                <wp:wrapNone/>
                <wp:docPr id="3" name="Rectangle 3"/>
                <wp:cNvGraphicFramePr/>
                <a:graphic xmlns:a="http://schemas.openxmlformats.org/drawingml/2006/main">
                  <a:graphicData uri="http://schemas.microsoft.com/office/word/2010/wordprocessingShape">
                    <wps:wsp>
                      <wps:cNvSpPr/>
                      <wps:spPr>
                        <a:xfrm>
                          <a:off x="2053525" y="3653318"/>
                          <a:ext cx="6584950" cy="253365"/>
                        </a:xfrm>
                        <a:prstGeom prst="rect">
                          <a:avLst/>
                        </a:prstGeom>
                        <a:solidFill>
                          <a:srgbClr val="FFFF7D"/>
                        </a:solidFill>
                        <a:ln>
                          <a:noFill/>
                        </a:ln>
                      </wps:spPr>
                      <wps:txbx>
                        <w:txbxContent>
                          <w:p w14:paraId="46456141" w14:textId="77777777" w:rsidR="00AA57E0" w:rsidRDefault="00AA57E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2F5ECDB" id="Rectangle 3" o:spid="_x0000_s1034" style="position:absolute;left:0;text-align:left;margin-left:18pt;margin-top:0;width:519.25pt;height:20.7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" fillcolor="#ffff7d" stroked="f">
                <v:textbox inset="2.53958mm,2.53958mm,2.53958mm,2.53958mm">
                  <w:txbxContent>
                    <w:p w14:paraId="46456141" w14:textId="77777777" w:rsidR="00AA57E0" w:rsidRDefault="00AA57E0">
                      <w:pPr>
                        <w:spacing w:after="0" w:line="240" w:lineRule="auto"/>
                        <w:textDirection w:val="btLr"/>
                      </w:pPr>
                    </w:p>
                  </w:txbxContent>
                </v:textbox>
              </v:rect>
            </w:pict>
          </mc:Fallback>
        </mc:AlternateContent>
      </w:r>
    </w:p>
    <w:p w14:paraId="54A124E0" w14:textId="77777777" w:rsidR="00AA57E0" w:rsidRDefault="00AA57E0">
      <w:pPr>
        <w:spacing w:after="0" w:line="240" w:lineRule="auto"/>
        <w:jc w:val="center"/>
        <w:rPr>
          <w:rFonts w:ascii="Times New Roman" w:eastAsia="Times New Roman" w:hAnsi="Times New Roman" w:cs="Times New Roman"/>
          <w:sz w:val="24"/>
          <w:szCs w:val="24"/>
        </w:rPr>
      </w:pPr>
    </w:p>
    <w:tbl>
      <w:tblPr>
        <w:tblStyle w:val="a"/>
        <w:tblW w:w="82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35"/>
        <w:gridCol w:w="4168"/>
      </w:tblGrid>
      <w:tr w:rsidR="00AA57E0" w14:paraId="2922910F" w14:textId="77777777">
        <w:trPr>
          <w:trHeight w:val="74"/>
          <w:tblHeader/>
          <w:jc w:val="center"/>
        </w:trPr>
        <w:tc>
          <w:tcPr>
            <w:tcW w:w="4035" w:type="dxa"/>
            <w:vAlign w:val="center"/>
          </w:tcPr>
          <w:p w14:paraId="45107A6B"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Appearance</w:t>
            </w:r>
          </w:p>
        </w:tc>
        <w:tc>
          <w:tcPr>
            <w:tcW w:w="4168" w:type="dxa"/>
            <w:vAlign w:val="center"/>
          </w:tcPr>
          <w:p w14:paraId="24353AEE"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White Liquid</w:t>
            </w:r>
          </w:p>
        </w:tc>
      </w:tr>
      <w:tr w:rsidR="00AA57E0" w14:paraId="3FDF64E9" w14:textId="77777777">
        <w:trPr>
          <w:trHeight w:val="74"/>
          <w:tblHeader/>
          <w:jc w:val="center"/>
        </w:trPr>
        <w:tc>
          <w:tcPr>
            <w:tcW w:w="4035" w:type="dxa"/>
            <w:vAlign w:val="center"/>
          </w:tcPr>
          <w:p w14:paraId="2E23A2B3"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Solid Content</w:t>
            </w:r>
          </w:p>
        </w:tc>
        <w:tc>
          <w:tcPr>
            <w:tcW w:w="4168" w:type="dxa"/>
            <w:vAlign w:val="center"/>
          </w:tcPr>
          <w:p w14:paraId="282573FC"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  ±  5%      (ASTM – D 1644-03)</w:t>
            </w:r>
          </w:p>
        </w:tc>
      </w:tr>
      <w:tr w:rsidR="00AA57E0" w14:paraId="14A6BAF5" w14:textId="77777777">
        <w:trPr>
          <w:trHeight w:val="165"/>
          <w:tblHeader/>
          <w:jc w:val="center"/>
        </w:trPr>
        <w:tc>
          <w:tcPr>
            <w:tcW w:w="4035" w:type="dxa"/>
            <w:vAlign w:val="center"/>
          </w:tcPr>
          <w:p w14:paraId="782F1ABA"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Specific Gravity </w:t>
            </w:r>
          </w:p>
        </w:tc>
        <w:tc>
          <w:tcPr>
            <w:tcW w:w="4168" w:type="dxa"/>
            <w:vAlign w:val="center"/>
          </w:tcPr>
          <w:p w14:paraId="42215AD7"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0.98  ±  0.5 (ASTM – D 1475-03)</w:t>
            </w:r>
          </w:p>
        </w:tc>
      </w:tr>
      <w:tr w:rsidR="00AA57E0" w14:paraId="533486FE" w14:textId="77777777">
        <w:trPr>
          <w:trHeight w:val="167"/>
          <w:tblHeader/>
          <w:jc w:val="center"/>
        </w:trPr>
        <w:tc>
          <w:tcPr>
            <w:tcW w:w="4035" w:type="dxa"/>
            <w:vAlign w:val="center"/>
          </w:tcPr>
          <w:p w14:paraId="5B5EFC1B"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Curing Time</w:t>
            </w:r>
          </w:p>
        </w:tc>
        <w:tc>
          <w:tcPr>
            <w:tcW w:w="4168" w:type="dxa"/>
            <w:vAlign w:val="center"/>
          </w:tcPr>
          <w:p w14:paraId="65FA6D00"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Approx.48 hours (at 20ºC, 50% RH)  (ASTM C 4125)*</w:t>
            </w:r>
          </w:p>
        </w:tc>
      </w:tr>
      <w:tr w:rsidR="00AA57E0" w14:paraId="2250B858" w14:textId="77777777">
        <w:trPr>
          <w:trHeight w:val="74"/>
          <w:tblHeader/>
          <w:jc w:val="center"/>
        </w:trPr>
        <w:tc>
          <w:tcPr>
            <w:tcW w:w="4035" w:type="dxa"/>
            <w:vAlign w:val="center"/>
          </w:tcPr>
          <w:p w14:paraId="212BB0FE"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Drying Time @ 25º C.</w:t>
            </w:r>
          </w:p>
        </w:tc>
        <w:tc>
          <w:tcPr>
            <w:tcW w:w="4168" w:type="dxa"/>
            <w:vAlign w:val="center"/>
          </w:tcPr>
          <w:p w14:paraId="2431B746"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Approx 3 hours (ASTM D 1640-03)</w:t>
            </w:r>
          </w:p>
        </w:tc>
      </w:tr>
      <w:tr w:rsidR="00AA57E0" w14:paraId="3BC1D8CB" w14:textId="77777777">
        <w:trPr>
          <w:trHeight w:val="168"/>
          <w:tblHeader/>
          <w:jc w:val="center"/>
        </w:trPr>
        <w:tc>
          <w:tcPr>
            <w:tcW w:w="4035" w:type="dxa"/>
            <w:vAlign w:val="center"/>
          </w:tcPr>
          <w:p w14:paraId="0DBCDF7D"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Resistance to Temperature</w:t>
            </w:r>
          </w:p>
        </w:tc>
        <w:tc>
          <w:tcPr>
            <w:tcW w:w="4168" w:type="dxa"/>
            <w:vAlign w:val="center"/>
          </w:tcPr>
          <w:p w14:paraId="21D677E2"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Approx. -20 ºC to +110 ºC</w:t>
            </w:r>
          </w:p>
        </w:tc>
      </w:tr>
      <w:tr w:rsidR="00AA57E0" w14:paraId="105CEB8C" w14:textId="77777777">
        <w:trPr>
          <w:trHeight w:val="441"/>
          <w:tblHeader/>
          <w:jc w:val="center"/>
        </w:trPr>
        <w:tc>
          <w:tcPr>
            <w:tcW w:w="4035" w:type="dxa"/>
            <w:vAlign w:val="center"/>
          </w:tcPr>
          <w:p w14:paraId="16A6A65C"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Elongation Break</w:t>
            </w:r>
          </w:p>
        </w:tc>
        <w:tc>
          <w:tcPr>
            <w:tcW w:w="4168" w:type="dxa"/>
            <w:vAlign w:val="center"/>
          </w:tcPr>
          <w:p w14:paraId="1248DD42"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&gt; 250 % (ASTM – D 2370-98)</w:t>
            </w:r>
          </w:p>
        </w:tc>
      </w:tr>
      <w:tr w:rsidR="00AA57E0" w14:paraId="0F129BE1" w14:textId="77777777">
        <w:trPr>
          <w:trHeight w:val="165"/>
          <w:tblHeader/>
          <w:jc w:val="center"/>
        </w:trPr>
        <w:tc>
          <w:tcPr>
            <w:tcW w:w="4035" w:type="dxa"/>
            <w:vAlign w:val="center"/>
          </w:tcPr>
          <w:p w14:paraId="57C500AC"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Water Permeability</w:t>
            </w:r>
          </w:p>
        </w:tc>
        <w:tc>
          <w:tcPr>
            <w:tcW w:w="4168" w:type="dxa"/>
            <w:vAlign w:val="center"/>
          </w:tcPr>
          <w:p w14:paraId="3BB7A3C5"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almost zero </w:t>
            </w:r>
          </w:p>
        </w:tc>
      </w:tr>
      <w:tr w:rsidR="00AA57E0" w14:paraId="6F864A6E" w14:textId="77777777">
        <w:trPr>
          <w:trHeight w:val="74"/>
          <w:tblHeader/>
          <w:jc w:val="center"/>
        </w:trPr>
        <w:tc>
          <w:tcPr>
            <w:tcW w:w="4035" w:type="dxa"/>
            <w:vAlign w:val="center"/>
          </w:tcPr>
          <w:p w14:paraId="57F2BC03"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UV Resistance</w:t>
            </w:r>
          </w:p>
        </w:tc>
        <w:tc>
          <w:tcPr>
            <w:tcW w:w="4168" w:type="dxa"/>
            <w:vAlign w:val="center"/>
          </w:tcPr>
          <w:p w14:paraId="16239E8D" w14:textId="1CB5DFCF"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10,000 </w:t>
            </w:r>
            <w:r w:rsidR="00AB5571">
              <w:rPr>
                <w:rFonts w:ascii="Times New Roman" w:eastAsia="Times New Roman" w:hAnsi="Times New Roman" w:cs="Times New Roman"/>
                <w:color w:val="000000"/>
                <w:sz w:val="24"/>
                <w:szCs w:val="24"/>
              </w:rPr>
              <w:t>hrs.</w:t>
            </w:r>
            <w:r>
              <w:rPr>
                <w:rFonts w:ascii="Times New Roman" w:eastAsia="Times New Roman" w:hAnsi="Times New Roman" w:cs="Times New Roman"/>
                <w:color w:val="000000"/>
                <w:sz w:val="24"/>
                <w:szCs w:val="24"/>
              </w:rPr>
              <w:t xml:space="preserve"> No deterioration or color </w:t>
            </w:r>
            <w:r w:rsidR="00AB5571">
              <w:rPr>
                <w:rFonts w:ascii="Times New Roman" w:eastAsia="Times New Roman" w:hAnsi="Times New Roman" w:cs="Times New Roman"/>
                <w:color w:val="000000"/>
                <w:sz w:val="24"/>
                <w:szCs w:val="24"/>
              </w:rPr>
              <w:t>fade. (ASTM D</w:t>
            </w:r>
            <w:r>
              <w:rPr>
                <w:rFonts w:ascii="Times New Roman" w:eastAsia="Times New Roman" w:hAnsi="Times New Roman" w:cs="Times New Roman"/>
                <w:color w:val="000000"/>
                <w:sz w:val="24"/>
                <w:szCs w:val="24"/>
              </w:rPr>
              <w:t xml:space="preserve"> 822)</w:t>
            </w:r>
          </w:p>
        </w:tc>
      </w:tr>
      <w:tr w:rsidR="00AA57E0" w14:paraId="5BCB03AD" w14:textId="77777777">
        <w:trPr>
          <w:trHeight w:val="165"/>
          <w:jc w:val="center"/>
        </w:trPr>
        <w:tc>
          <w:tcPr>
            <w:tcW w:w="4035" w:type="dxa"/>
            <w:vAlign w:val="center"/>
          </w:tcPr>
          <w:p w14:paraId="0DE25B8B"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Flash Point</w:t>
            </w:r>
          </w:p>
        </w:tc>
        <w:tc>
          <w:tcPr>
            <w:tcW w:w="4168" w:type="dxa"/>
            <w:vAlign w:val="center"/>
          </w:tcPr>
          <w:p w14:paraId="3FDEA775"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Non-flammable</w:t>
            </w:r>
          </w:p>
        </w:tc>
      </w:tr>
      <w:tr w:rsidR="00AA57E0" w14:paraId="39A4D42A" w14:textId="77777777">
        <w:trPr>
          <w:trHeight w:val="165"/>
          <w:jc w:val="center"/>
        </w:trPr>
        <w:tc>
          <w:tcPr>
            <w:tcW w:w="4035" w:type="dxa"/>
            <w:vAlign w:val="center"/>
          </w:tcPr>
          <w:p w14:paraId="1658EB54"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Chemical Resistance</w:t>
            </w:r>
          </w:p>
        </w:tc>
        <w:tc>
          <w:tcPr>
            <w:tcW w:w="4168" w:type="dxa"/>
            <w:vAlign w:val="center"/>
          </w:tcPr>
          <w:p w14:paraId="6C48A312"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AA57E0" w14:paraId="15086BCF" w14:textId="77777777">
        <w:trPr>
          <w:trHeight w:val="165"/>
          <w:jc w:val="center"/>
        </w:trPr>
        <w:tc>
          <w:tcPr>
            <w:tcW w:w="4035" w:type="dxa"/>
            <w:vAlign w:val="center"/>
          </w:tcPr>
          <w:p w14:paraId="036C1505"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Insulation Properties</w:t>
            </w:r>
          </w:p>
        </w:tc>
        <w:tc>
          <w:tcPr>
            <w:tcW w:w="4168" w:type="dxa"/>
            <w:vAlign w:val="center"/>
          </w:tcPr>
          <w:p w14:paraId="646F1869"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AA57E0" w14:paraId="739C524C" w14:textId="77777777">
        <w:trPr>
          <w:trHeight w:val="165"/>
          <w:jc w:val="center"/>
        </w:trPr>
        <w:tc>
          <w:tcPr>
            <w:tcW w:w="4035" w:type="dxa"/>
            <w:vAlign w:val="center"/>
          </w:tcPr>
          <w:p w14:paraId="7F1C9ABE"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Adhesion Strength N / mm²</w:t>
            </w:r>
          </w:p>
        </w:tc>
        <w:tc>
          <w:tcPr>
            <w:tcW w:w="4168" w:type="dxa"/>
            <w:vAlign w:val="center"/>
          </w:tcPr>
          <w:p w14:paraId="07697439"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72.00 (ASTM – D 903-98)</w:t>
            </w:r>
          </w:p>
        </w:tc>
      </w:tr>
      <w:tr w:rsidR="00AA57E0" w14:paraId="2A803346" w14:textId="77777777">
        <w:trPr>
          <w:trHeight w:val="165"/>
          <w:jc w:val="center"/>
        </w:trPr>
        <w:tc>
          <w:tcPr>
            <w:tcW w:w="4035" w:type="dxa"/>
            <w:vAlign w:val="center"/>
          </w:tcPr>
          <w:p w14:paraId="4F0E122A"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Pull Off Test N / mm²</w:t>
            </w:r>
          </w:p>
        </w:tc>
        <w:tc>
          <w:tcPr>
            <w:tcW w:w="4168" w:type="dxa"/>
            <w:vAlign w:val="center"/>
          </w:tcPr>
          <w:p w14:paraId="69DBA61A"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2.913 (BS 1881:part 207:1992)</w:t>
            </w:r>
          </w:p>
        </w:tc>
      </w:tr>
      <w:tr w:rsidR="00AA57E0" w14:paraId="1C5C5CD5" w14:textId="77777777">
        <w:trPr>
          <w:trHeight w:val="165"/>
          <w:jc w:val="center"/>
        </w:trPr>
        <w:tc>
          <w:tcPr>
            <w:tcW w:w="4035" w:type="dxa"/>
            <w:vAlign w:val="center"/>
          </w:tcPr>
          <w:p w14:paraId="133BD9A0" w14:textId="77777777"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Water Vapor Transmission g / h - m²</w:t>
            </w:r>
          </w:p>
        </w:tc>
        <w:tc>
          <w:tcPr>
            <w:tcW w:w="4168" w:type="dxa"/>
            <w:vAlign w:val="center"/>
          </w:tcPr>
          <w:p w14:paraId="7A1896C1" w14:textId="2D4579CA" w:rsidR="00AA57E0" w:rsidRDefault="00000000">
            <w:pPr>
              <w:spacing w:before="48" w:after="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 (</w:t>
            </w:r>
            <w:r w:rsidR="00AB5571">
              <w:rPr>
                <w:rFonts w:ascii="Times New Roman" w:eastAsia="Times New Roman" w:hAnsi="Times New Roman" w:cs="Times New Roman"/>
                <w:color w:val="000000"/>
                <w:sz w:val="24"/>
                <w:szCs w:val="24"/>
              </w:rPr>
              <w:t>ASTM E</w:t>
            </w:r>
            <w:r>
              <w:rPr>
                <w:rFonts w:ascii="Times New Roman" w:eastAsia="Times New Roman" w:hAnsi="Times New Roman" w:cs="Times New Roman"/>
                <w:color w:val="000000"/>
                <w:sz w:val="24"/>
                <w:szCs w:val="24"/>
              </w:rPr>
              <w:t xml:space="preserve"> 96-095) </w:t>
            </w:r>
          </w:p>
        </w:tc>
      </w:tr>
    </w:tbl>
    <w:p w14:paraId="1E620E74" w14:textId="77777777" w:rsidR="00AA57E0" w:rsidRDefault="00AA57E0">
      <w:pPr>
        <w:spacing w:after="0" w:line="240" w:lineRule="auto"/>
        <w:jc w:val="center"/>
        <w:rPr>
          <w:rFonts w:ascii="Times New Roman" w:eastAsia="Times New Roman" w:hAnsi="Times New Roman" w:cs="Times New Roman"/>
          <w:sz w:val="24"/>
          <w:szCs w:val="24"/>
        </w:rPr>
      </w:pPr>
    </w:p>
    <w:sectPr w:rsidR="00AA57E0">
      <w:headerReference w:type="even" r:id="rId7"/>
      <w:headerReference w:type="default" r:id="rId8"/>
      <w:footerReference w:type="default" r:id="rId9"/>
      <w:headerReference w:type="first" r:id="rId10"/>
      <w:pgSz w:w="12240" w:h="15840"/>
      <w:pgMar w:top="1350" w:right="630" w:bottom="1440" w:left="720" w:header="360" w:footer="15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5AF92" w14:textId="77777777" w:rsidR="00305E50" w:rsidRDefault="00305E50">
      <w:pPr>
        <w:spacing w:after="0" w:line="240" w:lineRule="auto"/>
      </w:pPr>
      <w:r>
        <w:separator/>
      </w:r>
    </w:p>
  </w:endnote>
  <w:endnote w:type="continuationSeparator" w:id="0">
    <w:p w14:paraId="177EF990" w14:textId="77777777" w:rsidR="00305E50" w:rsidRDefault="00305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9F587" w14:textId="77777777" w:rsidR="00AA57E0"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DR Infra Solutions (India)</w:t>
    </w:r>
  </w:p>
  <w:p w14:paraId="3DAD1CC7" w14:textId="77777777" w:rsidR="00AA57E0"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Office No. 309A, City Plaza Mall (Inox Space Cinema), </w:t>
    </w:r>
    <w:proofErr w:type="spellStart"/>
    <w:r>
      <w:rPr>
        <w:rFonts w:ascii="Times New Roman" w:eastAsia="Times New Roman" w:hAnsi="Times New Roman" w:cs="Times New Roman"/>
        <w:color w:val="000000"/>
      </w:rPr>
      <w:t>Jhotwara</w:t>
    </w:r>
    <w:proofErr w:type="spellEnd"/>
    <w:r>
      <w:rPr>
        <w:rFonts w:ascii="Times New Roman" w:eastAsia="Times New Roman" w:hAnsi="Times New Roman" w:cs="Times New Roman"/>
        <w:color w:val="000000"/>
      </w:rPr>
      <w:t xml:space="preserve"> Road, </w:t>
    </w:r>
    <w:proofErr w:type="spellStart"/>
    <w:r>
      <w:rPr>
        <w:rFonts w:ascii="Times New Roman" w:eastAsia="Times New Roman" w:hAnsi="Times New Roman" w:cs="Times New Roman"/>
        <w:color w:val="000000"/>
      </w:rPr>
      <w:t>Banipark</w:t>
    </w:r>
    <w:proofErr w:type="spellEnd"/>
    <w:r>
      <w:rPr>
        <w:rFonts w:ascii="Times New Roman" w:eastAsia="Times New Roman" w:hAnsi="Times New Roman" w:cs="Times New Roman"/>
        <w:color w:val="000000"/>
      </w:rPr>
      <w:t>, Jaipur 302016</w:t>
    </w:r>
  </w:p>
  <w:p w14:paraId="3535C4E0" w14:textId="77777777" w:rsidR="00AA57E0"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www.drwaterlock.com   |   drwaterlock@gmail.com</w:t>
    </w:r>
  </w:p>
  <w:p w14:paraId="6ACEA342" w14:textId="77777777" w:rsidR="00AA57E0" w:rsidRDefault="00AA57E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A23A2" w14:textId="77777777" w:rsidR="00305E50" w:rsidRDefault="00305E50">
      <w:pPr>
        <w:spacing w:after="0" w:line="240" w:lineRule="auto"/>
      </w:pPr>
      <w:r>
        <w:separator/>
      </w:r>
    </w:p>
  </w:footnote>
  <w:footnote w:type="continuationSeparator" w:id="0">
    <w:p w14:paraId="20643B0D" w14:textId="77777777" w:rsidR="00305E50" w:rsidRDefault="00305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9673B" w14:textId="22E37996" w:rsidR="00AA57E0" w:rsidRDefault="00AA57E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A25C" w14:textId="0BBC3361" w:rsidR="00AA57E0"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6192" behindDoc="0" locked="0" layoutInCell="1" hidden="0" allowOverlap="1" wp14:anchorId="1FD3AFD8" wp14:editId="170DA70C">
          <wp:simplePos x="0" y="0"/>
          <wp:positionH relativeFrom="column">
            <wp:posOffset>-179357</wp:posOffset>
          </wp:positionH>
          <wp:positionV relativeFrom="paragraph">
            <wp:posOffset>-21565</wp:posOffset>
          </wp:positionV>
          <wp:extent cx="1688981" cy="457200"/>
          <wp:effectExtent l="0" t="0" r="0" b="0"/>
          <wp:wrapNone/>
          <wp:docPr id="12" name="image1.png" descr="C:\Users\a\Google Drive\logo-clear.png"/>
          <wp:cNvGraphicFramePr/>
          <a:graphic xmlns:a="http://schemas.openxmlformats.org/drawingml/2006/main">
            <a:graphicData uri="http://schemas.openxmlformats.org/drawingml/2006/picture">
              <pic:pic xmlns:pic="http://schemas.openxmlformats.org/drawingml/2006/picture">
                <pic:nvPicPr>
                  <pic:cNvPr id="0" name="image1.png" descr="C:\Users\a\Google Drive\logo-clear.png"/>
                  <pic:cNvPicPr preferRelativeResize="0"/>
                </pic:nvPicPr>
                <pic:blipFill>
                  <a:blip r:embed="rId1"/>
                  <a:srcRect/>
                  <a:stretch>
                    <a:fillRect/>
                  </a:stretch>
                </pic:blipFill>
                <pic:spPr>
                  <a:xfrm>
                    <a:off x="0" y="0"/>
                    <a:ext cx="1688981" cy="4572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E8027" w14:textId="56089907" w:rsidR="00AA57E0" w:rsidRDefault="00AA57E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7E0"/>
    <w:rsid w:val="00305E50"/>
    <w:rsid w:val="007763FD"/>
    <w:rsid w:val="00AA57E0"/>
    <w:rsid w:val="00AB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253F7"/>
  <w15:docId w15:val="{1896AFBD-C953-4027-971E-6B18B68C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0F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1A5B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B02"/>
    <w:rPr>
      <w:rFonts w:ascii="Tahoma" w:hAnsi="Tahoma" w:cs="Tahoma"/>
      <w:sz w:val="16"/>
      <w:szCs w:val="16"/>
    </w:rPr>
  </w:style>
  <w:style w:type="paragraph" w:styleId="Header">
    <w:name w:val="header"/>
    <w:basedOn w:val="Normal"/>
    <w:link w:val="HeaderChar"/>
    <w:uiPriority w:val="99"/>
    <w:semiHidden/>
    <w:unhideWhenUsed/>
    <w:rsid w:val="001A5B0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A5B02"/>
  </w:style>
  <w:style w:type="paragraph" w:styleId="Footer">
    <w:name w:val="footer"/>
    <w:basedOn w:val="Normal"/>
    <w:link w:val="FooterChar"/>
    <w:uiPriority w:val="99"/>
    <w:semiHidden/>
    <w:unhideWhenUsed/>
    <w:rsid w:val="001A5B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5B02"/>
  </w:style>
  <w:style w:type="paragraph" w:styleId="ListParagraph">
    <w:name w:val="List Paragraph"/>
    <w:basedOn w:val="Normal"/>
    <w:uiPriority w:val="34"/>
    <w:qFormat/>
    <w:rsid w:val="001A3665"/>
    <w:pPr>
      <w:ind w:left="720"/>
      <w:contextualSpacing/>
    </w:pPr>
  </w:style>
  <w:style w:type="paragraph" w:customStyle="1" w:styleId="Default">
    <w:name w:val="Default"/>
    <w:rsid w:val="00426B8A"/>
    <w:pPr>
      <w:autoSpaceDE w:val="0"/>
      <w:autoSpaceDN w:val="0"/>
      <w:adjustRightInd w:val="0"/>
      <w:spacing w:after="0" w:line="240" w:lineRule="auto"/>
    </w:pPr>
    <w:rPr>
      <w:rFonts w:ascii="Times New Roman" w:hAnsi="Times New Roman" w:cs="Times New Roman"/>
      <w:color w:val="000000"/>
      <w:sz w:val="24"/>
      <w:szCs w:val="24"/>
      <w:lang w:bidi="hi-IN"/>
    </w:rPr>
  </w:style>
  <w:style w:type="table" w:styleId="TableGrid">
    <w:name w:val="Table Grid"/>
    <w:basedOn w:val="TableNormal"/>
    <w:uiPriority w:val="59"/>
    <w:rsid w:val="00C549E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EvrJ33oz4sRdIVwILnI7UL0SdQ==">CgMxLjA4AHIhMUQtRFpSUk9sb3g5Z0FiQURLaFRvZFBrYmIyckt5UmhW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116</Words>
  <Characters>662</Characters>
  <Application>Microsoft Office Word</Application>
  <DocSecurity>0</DocSecurity>
  <Lines>5</Lines>
  <Paragraphs>1</Paragraphs>
  <ScaleCrop>false</ScaleCrop>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Ankit Dugar</cp:lastModifiedBy>
  <cp:revision>3</cp:revision>
  <dcterms:created xsi:type="dcterms:W3CDTF">2020-12-24T12:34:00Z</dcterms:created>
  <dcterms:modified xsi:type="dcterms:W3CDTF">2025-06-21T05:30:00Z</dcterms:modified>
</cp:coreProperties>
</file>